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default" w:asciiTheme="minorAscii" w:hAnsiTheme="minorAscii" w:eastAsiaTheme="minorEastAsia"/>
          <w:sz w:val="44"/>
          <w:szCs w:val="44"/>
        </w:rPr>
      </w:pPr>
      <w:bookmarkStart w:id="0" w:name="_Toc22874"/>
      <w:r>
        <w:rPr>
          <w:rFonts w:hint="default" w:asciiTheme="minorAscii" w:hAnsiTheme="minorAscii" w:eastAsiaTheme="minorEastAsia"/>
          <w:sz w:val="44"/>
          <w:szCs w:val="44"/>
        </w:rPr>
        <w:t>130</w:t>
      </w:r>
      <w:r>
        <w:rPr>
          <w:rFonts w:hint="eastAsia" w:asciiTheme="minorAscii" w:hAnsiTheme="minorAscii"/>
          <w:sz w:val="44"/>
          <w:szCs w:val="44"/>
          <w:lang w:val="en-US" w:eastAsia="zh-CN"/>
        </w:rPr>
        <w:t>5</w:t>
      </w:r>
      <w:r>
        <w:rPr>
          <w:rFonts w:hint="default" w:asciiTheme="minorAscii" w:hAnsiTheme="minorAscii" w:eastAsiaTheme="minorEastAsia"/>
          <w:sz w:val="44"/>
          <w:szCs w:val="44"/>
        </w:rPr>
        <w:t>固件加密文档</w:t>
      </w:r>
      <w:bookmarkEnd w:id="0"/>
    </w:p>
    <w:p>
      <w:pPr>
        <w:jc w:val="center"/>
        <w:rPr>
          <w:rFonts w:hint="default" w:asciiTheme="minorAscii" w:hAnsiTheme="minorAscii" w:eastAsiaTheme="minorEastAsia"/>
          <w:sz w:val="44"/>
          <w:szCs w:val="44"/>
        </w:rPr>
      </w:pPr>
    </w:p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66504"/>
        <w15:color w:val="DBDBDB"/>
        <w:docPartObj>
          <w:docPartGallery w:val="Table of Contents"/>
          <w:docPartUnique/>
        </w:docPartObj>
      </w:sdtPr>
      <w:sdtEndPr>
        <w:rPr>
          <w:rFonts w:hint="eastAsia" w:asciiTheme="minorHAnsi" w:hAnsiTheme="minorHAnsi" w:eastAsiaTheme="minorEastAsia" w:cstheme="minorBidi"/>
          <w:b/>
          <w:kern w:val="2"/>
          <w:sz w:val="21"/>
          <w:szCs w:val="24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6"/>
            <w:tabs>
              <w:tab w:val="right" w:leader="dot" w:pos="8306"/>
            </w:tabs>
            <w:rPr>
              <w:b/>
            </w:rPr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TOC \o "1-2" \h \u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eastAsia"/>
              <w:b/>
              <w:lang w:val="en-US" w:eastAsia="zh-CN"/>
            </w:rPr>
            <w:fldChar w:fldCharType="begin"/>
          </w:r>
          <w:r>
            <w:rPr>
              <w:rFonts w:hint="eastAsia"/>
              <w:b/>
              <w:lang w:val="en-US" w:eastAsia="zh-CN"/>
            </w:rPr>
            <w:instrText xml:space="preserve"> HYPERLINK \l _Toc1536 </w:instrText>
          </w:r>
          <w:r>
            <w:rPr>
              <w:rFonts w:hint="eastAsia"/>
              <w:b/>
              <w:lang w:val="en-US" w:eastAsia="zh-CN"/>
            </w:rPr>
            <w:fldChar w:fldCharType="separate"/>
          </w:r>
          <w:r>
            <w:rPr>
              <w:rFonts w:hint="eastAsia"/>
              <w:b/>
              <w:lang w:val="en-US" w:eastAsia="zh-CN"/>
            </w:rPr>
            <w:t>一 烧录key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_Toc1536 \h </w:instrText>
          </w:r>
          <w:r>
            <w:rPr>
              <w:b/>
            </w:rPr>
            <w:fldChar w:fldCharType="separate"/>
          </w:r>
          <w:r>
            <w:rPr>
              <w:b/>
            </w:rPr>
            <w:t>2</w:t>
          </w:r>
          <w:r>
            <w:rPr>
              <w:b/>
            </w:rPr>
            <w:fldChar w:fldCharType="end"/>
          </w:r>
          <w:r>
            <w:rPr>
              <w:rFonts w:hint="eastAsia"/>
              <w:b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_Toc5684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eastAsia"/>
              <w:lang w:val="en-US" w:eastAsia="zh-CN"/>
            </w:rPr>
            <w:t>1 平时调试固件烧录key</w:t>
          </w:r>
          <w:r>
            <w:tab/>
          </w:r>
          <w:r>
            <w:fldChar w:fldCharType="begin"/>
          </w:r>
          <w:r>
            <w:instrText xml:space="preserve"> PAGEREF _Toc5684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_Toc20499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eastAsia"/>
              <w:lang w:val="en-US" w:eastAsia="zh-CN"/>
            </w:rPr>
            <w:t>2 量产烧录key</w:t>
          </w:r>
          <w:r>
            <w:tab/>
          </w:r>
          <w:r>
            <w:fldChar w:fldCharType="begin"/>
          </w:r>
          <w:r>
            <w:instrText xml:space="preserve"> PAGEREF _Toc20499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  <w:rPr>
              <w:b/>
            </w:rPr>
          </w:pPr>
          <w:r>
            <w:rPr>
              <w:rFonts w:hint="eastAsia"/>
              <w:b/>
              <w:lang w:val="en-US" w:eastAsia="zh-CN"/>
            </w:rPr>
            <w:fldChar w:fldCharType="begin"/>
          </w:r>
          <w:r>
            <w:rPr>
              <w:rFonts w:hint="eastAsia"/>
              <w:b/>
              <w:lang w:val="en-US" w:eastAsia="zh-CN"/>
            </w:rPr>
            <w:instrText xml:space="preserve"> HYPERLINK \l _Toc7216 </w:instrText>
          </w:r>
          <w:r>
            <w:rPr>
              <w:rFonts w:hint="eastAsia"/>
              <w:b/>
              <w:lang w:val="en-US" w:eastAsia="zh-CN"/>
            </w:rPr>
            <w:fldChar w:fldCharType="separate"/>
          </w:r>
          <w:r>
            <w:rPr>
              <w:rFonts w:hint="eastAsia"/>
              <w:b/>
              <w:lang w:val="en-US" w:eastAsia="zh-CN"/>
            </w:rPr>
            <w:t>二 do.bat配置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_Toc7216 \h </w:instrText>
          </w:r>
          <w:r>
            <w:rPr>
              <w:b/>
            </w:rPr>
            <w:fldChar w:fldCharType="separate"/>
          </w:r>
          <w:r>
            <w:rPr>
              <w:b/>
            </w:rPr>
            <w:t>2</w:t>
          </w:r>
          <w:r>
            <w:rPr>
              <w:b/>
            </w:rPr>
            <w:fldChar w:fldCharType="end"/>
          </w:r>
          <w:r>
            <w:rPr>
              <w:rFonts w:hint="eastAsia"/>
              <w:b/>
              <w:lang w:val="en-US" w:eastAsia="zh-CN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  <w:rPr>
              <w:b/>
            </w:rPr>
          </w:pPr>
          <w:r>
            <w:rPr>
              <w:rFonts w:hint="eastAsia"/>
              <w:b/>
              <w:lang w:val="en-US" w:eastAsia="zh-CN"/>
            </w:rPr>
            <w:fldChar w:fldCharType="begin"/>
          </w:r>
          <w:r>
            <w:rPr>
              <w:rFonts w:hint="eastAsia"/>
              <w:b/>
              <w:lang w:val="en-US" w:eastAsia="zh-CN"/>
            </w:rPr>
            <w:instrText xml:space="preserve"> HYPERLINK \l _Toc24346 </w:instrText>
          </w:r>
          <w:r>
            <w:rPr>
              <w:rFonts w:hint="eastAsia"/>
              <w:b/>
              <w:lang w:val="en-US" w:eastAsia="zh-CN"/>
            </w:rPr>
            <w:fldChar w:fldCharType="separate"/>
          </w:r>
          <w:r>
            <w:rPr>
              <w:rFonts w:hint="eastAsia"/>
              <w:b/>
              <w:lang w:val="en-US" w:eastAsia="zh-CN"/>
            </w:rPr>
            <w:t>三 geneep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_Toc24346 \h </w:instrText>
          </w:r>
          <w:r>
            <w:rPr>
              <w:b/>
            </w:rPr>
            <w:fldChar w:fldCharType="separate"/>
          </w:r>
          <w:r>
            <w:rPr>
              <w:b/>
            </w:rPr>
            <w:t>3</w:t>
          </w:r>
          <w:r>
            <w:rPr>
              <w:b/>
            </w:rPr>
            <w:fldChar w:fldCharType="end"/>
          </w:r>
          <w:r>
            <w:rPr>
              <w:rFonts w:hint="eastAsia"/>
              <w:b/>
              <w:lang w:val="en-US" w:eastAsia="zh-CN"/>
            </w:rPr>
            <w:fldChar w:fldCharType="end"/>
          </w:r>
        </w:p>
        <w:p>
          <w:pPr>
            <w:bidi w:val="0"/>
            <w:rPr>
              <w:rFonts w:hint="eastAsia"/>
              <w:lang w:val="en-US" w:eastAsia="zh-CN"/>
            </w:rPr>
          </w:pPr>
          <w:r>
            <w:rPr>
              <w:rFonts w:hint="eastAsia"/>
              <w:b/>
              <w:lang w:val="en-US" w:eastAsia="zh-CN"/>
            </w:rPr>
            <w:fldChar w:fldCharType="end"/>
          </w:r>
        </w:p>
      </w:sdtContent>
    </w:sdt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bookmarkStart w:id="1" w:name="_Toc1536"/>
      <w:r>
        <w:rPr>
          <w:rFonts w:hint="eastAsia"/>
          <w:lang w:val="en-US" w:eastAsia="zh-CN"/>
        </w:rPr>
        <w:t>一 烧录key</w:t>
      </w:r>
      <w:bookmarkEnd w:id="1"/>
    </w:p>
    <w:p>
      <w:pPr>
        <w:pStyle w:val="3"/>
        <w:bidi w:val="0"/>
        <w:outlineLvl w:val="0"/>
        <w:rPr>
          <w:rFonts w:hint="default"/>
          <w:lang w:val="en-US" w:eastAsia="zh-CN"/>
        </w:rPr>
      </w:pPr>
      <w:bookmarkStart w:id="2" w:name="_Toc5684"/>
      <w:r>
        <w:rPr>
          <w:rFonts w:hint="eastAsia"/>
          <w:lang w:val="en-US" w:eastAsia="zh-CN"/>
        </w:rPr>
        <w:t>1 平时调试固件烧录key</w:t>
      </w:r>
      <w:bookmarkEnd w:id="2"/>
    </w:p>
    <w:p>
      <w:pPr>
        <w:ind w:firstLine="420" w:firstLineChars="0"/>
        <w:rPr>
          <w:rFonts w:hint="eastAsia" w:asciiTheme="minorAscii" w:hAnsiTheme="minorAscii"/>
          <w:sz w:val="28"/>
          <w:lang w:val="en-US" w:eastAsia="zh-CN"/>
        </w:rPr>
      </w:pPr>
      <w:r>
        <w:rPr>
          <w:rFonts w:hint="eastAsia" w:asciiTheme="minorAscii" w:hAnsiTheme="minorAscii"/>
          <w:sz w:val="28"/>
          <w:lang w:val="en-US" w:eastAsia="zh-CN"/>
        </w:rPr>
        <w:t>将key.dat、burn_key.bat两个文件复制到工程目录，双击burn_key.bat即可烧录key。</w:t>
      </w:r>
    </w:p>
    <w:p>
      <w:pPr>
        <w:rPr>
          <w:rFonts w:hint="eastAsia" w:asciiTheme="minorAscii" w:hAnsiTheme="minorAscii"/>
          <w:sz w:val="28"/>
          <w:lang w:val="en-US" w:eastAsia="zh-CN"/>
        </w:rPr>
      </w:pPr>
      <w:r>
        <w:rPr>
          <w:rFonts w:hint="eastAsia" w:asciiTheme="minorAscii" w:hAnsiTheme="minorAscii"/>
          <w:color w:val="FF0000"/>
          <w:sz w:val="28"/>
          <w:lang w:val="en-US" w:eastAsia="zh-CN"/>
        </w:rPr>
        <w:t>注：1305 -A和-B下载密钥的地址不一样，需要注意一下。所以在调试期间，burn.dat文件里读写的地址需要改成对应的。-A下载地址是0x1ff0，-B下载地址是0xff0</w:t>
      </w:r>
    </w:p>
    <w:p>
      <w:pPr>
        <w:rPr>
          <w:rFonts w:hint="default" w:asciiTheme="minorAscii" w:hAnsiTheme="minorAscii"/>
          <w:sz w:val="28"/>
          <w:lang w:val="en-US" w:eastAsia="zh-CN"/>
        </w:rPr>
      </w:pPr>
      <w:r>
        <w:rPr>
          <w:rFonts w:hint="eastAsia" w:asciiTheme="minorAscii" w:hAnsiTheme="minorAscii"/>
          <w:sz w:val="28"/>
          <w:lang w:val="en-US" w:eastAsia="zh-CN"/>
        </w:rPr>
        <w:t>如图：</w:t>
      </w:r>
    </w:p>
    <w:p>
      <w:r>
        <w:drawing>
          <wp:inline distT="0" distB="0" distL="114300" distR="114300">
            <wp:extent cx="5273675" cy="2948940"/>
            <wp:effectExtent l="0" t="0" r="1460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4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1629410" cy="1404620"/>
            <wp:effectExtent l="0" t="0" r="1270" b="1270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29410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0500" cy="255524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5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 w:asciiTheme="minorAscii" w:hAnsiTheme="minorAscii"/>
          <w:sz w:val="28"/>
          <w:lang w:val="en-US" w:eastAsia="zh-CN"/>
        </w:rPr>
      </w:pPr>
    </w:p>
    <w:p>
      <w:pPr>
        <w:pStyle w:val="3"/>
        <w:bidi w:val="0"/>
        <w:outlineLvl w:val="0"/>
        <w:rPr>
          <w:rFonts w:hint="eastAsia"/>
          <w:lang w:val="en-US" w:eastAsia="zh-CN"/>
        </w:rPr>
      </w:pPr>
      <w:bookmarkStart w:id="3" w:name="_Toc20499"/>
      <w:r>
        <w:rPr>
          <w:rFonts w:hint="eastAsia"/>
          <w:lang w:val="en-US" w:eastAsia="zh-CN"/>
        </w:rPr>
        <w:t>2 量产烧录key</w:t>
      </w:r>
      <w:bookmarkEnd w:id="3"/>
    </w:p>
    <w:p>
      <w:pPr>
        <w:ind w:firstLine="420" w:firstLineChars="0"/>
        <w:rPr>
          <w:rFonts w:hint="default" w:asciiTheme="minorAscii" w:hAnsiTheme="minorAscii"/>
          <w:sz w:val="28"/>
          <w:lang w:val="en-US" w:eastAsia="zh-CN"/>
        </w:rPr>
      </w:pPr>
      <w:r>
        <w:rPr>
          <w:rFonts w:hint="eastAsia" w:asciiTheme="minorAscii" w:hAnsiTheme="minorAscii"/>
          <w:sz w:val="28"/>
          <w:lang w:val="en-US" w:eastAsia="zh-CN"/>
        </w:rPr>
        <w:t>跟量产的同事对接。</w:t>
      </w:r>
    </w:p>
    <w:p>
      <w:pPr>
        <w:pStyle w:val="2"/>
        <w:bidi w:val="0"/>
      </w:pPr>
      <w:bookmarkStart w:id="4" w:name="_Toc8538"/>
      <w:bookmarkStart w:id="5" w:name="_Toc7216"/>
      <w:r>
        <w:rPr>
          <w:rFonts w:hint="eastAsia"/>
          <w:lang w:val="en-US" w:eastAsia="zh-CN"/>
        </w:rPr>
        <w:t>二 do.bat配置</w:t>
      </w:r>
      <w:bookmarkEnd w:id="4"/>
      <w:bookmarkEnd w:id="5"/>
    </w:p>
    <w:p>
      <w:r>
        <w:drawing>
          <wp:inline distT="0" distB="0" distL="114300" distR="114300">
            <wp:extent cx="5268595" cy="2279015"/>
            <wp:effectExtent l="0" t="0" r="4445" b="698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27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bidi w:val="0"/>
        <w:rPr>
          <w:rFonts w:hint="eastAsia"/>
          <w:lang w:val="en-US" w:eastAsia="zh-CN"/>
        </w:rPr>
      </w:pPr>
      <w:bookmarkStart w:id="6" w:name="_Toc24346"/>
      <w:r>
        <w:rPr>
          <w:rFonts w:hint="eastAsia"/>
          <w:lang w:val="en-US" w:eastAsia="zh-CN"/>
        </w:rPr>
        <w:t>三 geneep</w:t>
      </w:r>
      <w:bookmarkEnd w:id="6"/>
    </w:p>
    <w:p>
      <w:pPr>
        <w:ind w:firstLine="420" w:firstLineChars="0"/>
        <w:rPr>
          <w:rFonts w:hint="eastAsia" w:asciiTheme="minorAscii" w:hAnsiTheme="minorAscii"/>
          <w:b/>
          <w:bCs/>
          <w:sz w:val="28"/>
          <w:lang w:val="en-US" w:eastAsia="zh-CN"/>
        </w:rPr>
      </w:pPr>
      <w:r>
        <w:rPr>
          <w:rFonts w:hint="eastAsia" w:asciiTheme="minorAscii" w:hAnsiTheme="minorAscii"/>
          <w:b/>
          <w:bCs/>
          <w:sz w:val="28"/>
          <w:lang w:val="en-US" w:eastAsia="zh-CN"/>
        </w:rPr>
        <w:t>一个geneep对应一个密钥。</w:t>
      </w:r>
    </w:p>
    <w:p>
      <w:pPr>
        <w:ind w:firstLine="420" w:firstLineChars="0"/>
        <w:rPr>
          <w:rFonts w:hint="default" w:asciiTheme="minorAscii" w:hAnsiTheme="minorAscii"/>
          <w:sz w:val="28"/>
          <w:lang w:val="en-US" w:eastAsia="zh-CN"/>
        </w:rPr>
      </w:pPr>
      <w:r>
        <w:rPr>
          <w:rFonts w:hint="eastAsia" w:asciiTheme="minorAscii" w:hAnsiTheme="minorAscii"/>
          <w:sz w:val="28"/>
          <w:lang w:val="en-US" w:eastAsia="zh-CN"/>
        </w:rPr>
        <w:t>如果不是对应的geneep编译出来的加密固件与密钥烧录进otp里，则导致芯片无法运行。</w:t>
      </w:r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00000000"/>
    <w:rsid w:val="055C757F"/>
    <w:rsid w:val="07585B24"/>
    <w:rsid w:val="0A083831"/>
    <w:rsid w:val="0B1054C7"/>
    <w:rsid w:val="0D786F20"/>
    <w:rsid w:val="0F7159FC"/>
    <w:rsid w:val="11E62B52"/>
    <w:rsid w:val="129739A4"/>
    <w:rsid w:val="16750620"/>
    <w:rsid w:val="16EA2E29"/>
    <w:rsid w:val="174F2A9F"/>
    <w:rsid w:val="185675F5"/>
    <w:rsid w:val="1C2A0AF4"/>
    <w:rsid w:val="207A043D"/>
    <w:rsid w:val="24681644"/>
    <w:rsid w:val="24C81157"/>
    <w:rsid w:val="2AB078A1"/>
    <w:rsid w:val="2C004120"/>
    <w:rsid w:val="2D940987"/>
    <w:rsid w:val="2EBE1567"/>
    <w:rsid w:val="319D09FE"/>
    <w:rsid w:val="3598462D"/>
    <w:rsid w:val="38E2747C"/>
    <w:rsid w:val="39433B79"/>
    <w:rsid w:val="3B7B70D6"/>
    <w:rsid w:val="3BAC736A"/>
    <w:rsid w:val="3BC079C8"/>
    <w:rsid w:val="3F8F762D"/>
    <w:rsid w:val="3FB5178A"/>
    <w:rsid w:val="41D43A1D"/>
    <w:rsid w:val="43120CA1"/>
    <w:rsid w:val="4AE76589"/>
    <w:rsid w:val="4CA47CB0"/>
    <w:rsid w:val="4D9B0CF0"/>
    <w:rsid w:val="525B6B2A"/>
    <w:rsid w:val="554E6ADF"/>
    <w:rsid w:val="564742FE"/>
    <w:rsid w:val="583F79EB"/>
    <w:rsid w:val="5923730C"/>
    <w:rsid w:val="5BBC1793"/>
    <w:rsid w:val="5C650FDB"/>
    <w:rsid w:val="5DA951F5"/>
    <w:rsid w:val="5F0757AD"/>
    <w:rsid w:val="5F2F6E79"/>
    <w:rsid w:val="5F556588"/>
    <w:rsid w:val="691D74A7"/>
    <w:rsid w:val="6E931F60"/>
    <w:rsid w:val="70FA3B46"/>
    <w:rsid w:val="71211F2C"/>
    <w:rsid w:val="726F4F19"/>
    <w:rsid w:val="740A73A9"/>
    <w:rsid w:val="7543663D"/>
    <w:rsid w:val="7A8157E9"/>
    <w:rsid w:val="7D2F777E"/>
    <w:rsid w:val="7F68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7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</Words>
  <Characters>226</Characters>
  <Lines>0</Lines>
  <Paragraphs>0</Paragraphs>
  <TotalTime>3</TotalTime>
  <ScaleCrop>false</ScaleCrop>
  <LinksUpToDate>false</LinksUpToDate>
  <CharactersWithSpaces>251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2022-06-22T09:03:00Z</dcterms:created>
  <dc:creator>Mechrevo</dc:creator>
  <cp:lastModifiedBy>Delusion</cp:lastModifiedBy>
  <dcterms:modified xsi:type="dcterms:W3CDTF">2024-05-17T08:21:15Z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6EC8D17F06494774839B3251425A0322</vt:lpwstr>
  </property>
</Properties>
</file>